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4" w:rsidRPr="001E2094" w:rsidRDefault="001E2094" w:rsidP="001E2094">
      <w:pPr>
        <w:pBdr>
          <w:bottom w:val="single" w:sz="8" w:space="4" w:color="D34817"/>
        </w:pBdr>
        <w:spacing w:after="300" w:line="240" w:lineRule="auto"/>
        <w:contextualSpacing/>
        <w:jc w:val="both"/>
        <w:outlineLvl w:val="1"/>
        <w:rPr>
          <w:rFonts w:ascii="Arial Narrow" w:eastAsia="Times New Roman" w:hAnsi="Arial Narrow" w:cs="Times New Roman"/>
          <w:b/>
          <w:spacing w:val="5"/>
          <w:kern w:val="28"/>
          <w:sz w:val="36"/>
          <w:szCs w:val="44"/>
        </w:rPr>
      </w:pPr>
      <w:bookmarkStart w:id="0" w:name="_Toc9343376"/>
      <w:r w:rsidRPr="001E2094">
        <w:rPr>
          <w:rFonts w:ascii="Arial Narrow" w:eastAsia="Times New Roman" w:hAnsi="Arial Narrow" w:cs="Times New Roman"/>
          <w:b/>
          <w:spacing w:val="5"/>
          <w:kern w:val="28"/>
          <w:sz w:val="36"/>
          <w:szCs w:val="44"/>
        </w:rPr>
        <w:t>End of Day Supervision (After School Club)</w:t>
      </w:r>
      <w:bookmarkStart w:id="1" w:name="_GoBack"/>
      <w:bookmarkEnd w:id="0"/>
      <w:bookmarkEnd w:id="1"/>
    </w:p>
    <w:tbl>
      <w:tblPr>
        <w:tblStyle w:val="TableGrid1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826"/>
        <w:gridCol w:w="4603"/>
        <w:gridCol w:w="1179"/>
        <w:gridCol w:w="2740"/>
      </w:tblGrid>
      <w:tr w:rsidR="001E2094" w:rsidRPr="001E2094" w:rsidTr="001E2094">
        <w:trPr>
          <w:trHeight w:val="454"/>
        </w:trPr>
        <w:tc>
          <w:tcPr>
            <w:tcW w:w="1826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rPr>
                <w:rFonts w:ascii="Arial Narrow" w:eastAsia="Arial Narrow" w:hAnsi="Arial Narrow" w:cs="Times New Roman"/>
                <w:b/>
                <w:sz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</w:rPr>
              <w:t>Pupil’s Name:</w:t>
            </w:r>
          </w:p>
        </w:tc>
        <w:tc>
          <w:tcPr>
            <w:tcW w:w="4603" w:type="dxa"/>
            <w:vAlign w:val="center"/>
          </w:tcPr>
          <w:p w:rsidR="001E2094" w:rsidRPr="001E2094" w:rsidRDefault="001E2094" w:rsidP="001E2094">
            <w:pPr>
              <w:rPr>
                <w:rFonts w:ascii="Arial Narrow" w:eastAsia="Arial Narrow" w:hAnsi="Arial Narrow" w:cs="Times New Roman"/>
                <w:b/>
                <w:sz w:val="24"/>
              </w:rPr>
            </w:pPr>
          </w:p>
        </w:tc>
        <w:tc>
          <w:tcPr>
            <w:tcW w:w="1179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rPr>
                <w:rFonts w:ascii="Arial Narrow" w:eastAsia="Arial Narrow" w:hAnsi="Arial Narrow" w:cs="Times New Roman"/>
                <w:b/>
                <w:sz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</w:rPr>
              <w:t>Form:</w:t>
            </w:r>
          </w:p>
        </w:tc>
        <w:tc>
          <w:tcPr>
            <w:tcW w:w="2740" w:type="dxa"/>
            <w:vAlign w:val="center"/>
          </w:tcPr>
          <w:p w:rsidR="001E2094" w:rsidRPr="001E2094" w:rsidRDefault="001E2094" w:rsidP="001E2094">
            <w:pPr>
              <w:rPr>
                <w:rFonts w:ascii="Arial Narrow" w:eastAsia="Arial Narrow" w:hAnsi="Arial Narrow" w:cs="Times New Roman"/>
                <w:b/>
                <w:sz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958"/>
        <w:gridCol w:w="2279"/>
      </w:tblGrid>
      <w:tr w:rsidR="001E2094" w:rsidRPr="001E2094" w:rsidTr="00A35084">
        <w:trPr>
          <w:cantSplit/>
        </w:trPr>
        <w:tc>
          <w:tcPr>
            <w:tcW w:w="4219" w:type="dxa"/>
          </w:tcPr>
          <w:p w:rsid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sz w:val="24"/>
                <w:szCs w:val="24"/>
              </w:rPr>
              <w:t>I would like to make use of this facility from:</w:t>
            </w:r>
          </w:p>
        </w:tc>
        <w:tc>
          <w:tcPr>
            <w:tcW w:w="3958" w:type="dxa"/>
            <w:tcBorders>
              <w:bottom w:val="dotted" w:sz="4" w:space="0" w:color="auto"/>
            </w:tcBorders>
          </w:tcPr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</w:tcPr>
          <w:p w:rsid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i/>
                <w:iCs/>
                <w:sz w:val="24"/>
                <w:szCs w:val="24"/>
              </w:rPr>
            </w:pPr>
          </w:p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i/>
                <w:iCs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i/>
                <w:iCs/>
                <w:sz w:val="24"/>
                <w:szCs w:val="24"/>
              </w:rPr>
              <w:t>(please advise date)</w:t>
            </w: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1E2094">
        <w:rPr>
          <w:rFonts w:ascii="Arial Narrow" w:eastAsia="Arial Narrow" w:hAnsi="Arial Narrow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3247"/>
      </w:tblGrid>
      <w:tr w:rsidR="001E2094" w:rsidRPr="001E2094" w:rsidTr="00A35084">
        <w:tc>
          <w:tcPr>
            <w:tcW w:w="2943" w:type="dxa"/>
          </w:tcPr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Cost</w:t>
            </w:r>
          </w:p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sz w:val="24"/>
                <w:szCs w:val="24"/>
              </w:rPr>
              <w:t>£4.20 per day up to 4.30pm</w:t>
            </w:r>
          </w:p>
        </w:tc>
        <w:tc>
          <w:tcPr>
            <w:tcW w:w="3247" w:type="dxa"/>
          </w:tcPr>
          <w:p w:rsidR="001E2094" w:rsidRPr="001E2094" w:rsidRDefault="001E2094" w:rsidP="001E2094">
            <w:pPr>
              <w:spacing w:after="0" w:line="240" w:lineRule="auto"/>
              <w:jc w:val="both"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1E2094">
        <w:rPr>
          <w:rFonts w:ascii="Arial Narrow" w:eastAsia="Arial Narrow" w:hAnsi="Arial Narrow" w:cs="Times New Roman"/>
          <w:sz w:val="24"/>
          <w:szCs w:val="24"/>
        </w:rPr>
        <w:t xml:space="preserve">  £8.40 per day up to 5.30pm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tabs>
          <w:tab w:val="left" w:pos="2160"/>
          <w:tab w:val="left" w:pos="3600"/>
          <w:tab w:val="decimal" w:pos="8190"/>
        </w:tabs>
        <w:spacing w:after="0" w:line="240" w:lineRule="auto"/>
        <w:jc w:val="both"/>
        <w:rPr>
          <w:rFonts w:ascii="Arial Narrow" w:eastAsia="Arial Narrow" w:hAnsi="Arial Narrow" w:cs="Times New Roman"/>
          <w:i/>
          <w:iCs/>
          <w:sz w:val="24"/>
          <w:u w:val="single"/>
        </w:rPr>
      </w:pPr>
      <w:r w:rsidRPr="001E2094">
        <w:rPr>
          <w:rFonts w:ascii="Arial Narrow" w:eastAsia="Arial Narrow" w:hAnsi="Arial Narrow" w:cs="Times New Roman"/>
          <w:iCs/>
          <w:sz w:val="24"/>
          <w:u w:val="single"/>
        </w:rPr>
        <w:t>We request that parents collect their children by 5.30pm at the latest and we reserve the right to charge an additional fee for any lateness.  For collection between 5.30pm and 5.45pm a late collection fee of £5 will be levied.  Very late collections after 5.45pm will be charged at £1 per minute.  This is in line with other out of school provisions and the charge will go towards the staff additional salary.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b/>
          <w:sz w:val="24"/>
          <w:szCs w:val="24"/>
        </w:rPr>
      </w:pPr>
      <w:r w:rsidRPr="001E2094">
        <w:rPr>
          <w:rFonts w:ascii="Arial Narrow" w:eastAsia="Arial Narrow" w:hAnsi="Arial Narrow" w:cs="Times New Roman"/>
          <w:b/>
          <w:sz w:val="24"/>
          <w:szCs w:val="24"/>
        </w:rPr>
        <w:t xml:space="preserve">Days/Times 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1E2094">
        <w:rPr>
          <w:rFonts w:ascii="Arial Narrow" w:eastAsia="Arial Narrow" w:hAnsi="Arial Narrow" w:cs="Times New Roman"/>
          <w:iCs/>
          <w:sz w:val="24"/>
          <w:szCs w:val="24"/>
        </w:rPr>
        <w:t>Please tick relevant days/times you would like to use After School Club on a regular basis</w:t>
      </w:r>
      <w:r w:rsidRPr="001E2094">
        <w:rPr>
          <w:rFonts w:ascii="Arial Narrow" w:eastAsia="Arial Narrow" w:hAnsi="Arial Narrow" w:cs="Times New Roman"/>
          <w:sz w:val="24"/>
          <w:szCs w:val="24"/>
        </w:rPr>
        <w:t>.  After School Club can always be used on an occasional/ad-hoc basis when required however please note the cost increase slightly.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54"/>
        <w:gridCol w:w="1755"/>
        <w:gridCol w:w="1765"/>
        <w:gridCol w:w="1759"/>
        <w:gridCol w:w="1668"/>
      </w:tblGrid>
      <w:tr w:rsidR="001E2094" w:rsidRPr="001E2094" w:rsidTr="001E2094">
        <w:trPr>
          <w:trHeight w:val="397"/>
        </w:trPr>
        <w:tc>
          <w:tcPr>
            <w:tcW w:w="1672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Times</w:t>
            </w:r>
          </w:p>
        </w:tc>
        <w:tc>
          <w:tcPr>
            <w:tcW w:w="1780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80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80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jc w:val="center"/>
              <w:rPr>
                <w:rFonts w:ascii="Arial Narrow" w:eastAsia="Arial Narrow" w:hAnsi="Arial Narrow" w:cs="Times New Roman"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81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97" w:type="dxa"/>
            <w:shd w:val="clear" w:color="auto" w:fill="ECE8E1"/>
            <w:vAlign w:val="center"/>
          </w:tcPr>
          <w:p w:rsidR="001E2094" w:rsidRPr="001E2094" w:rsidRDefault="001E2094" w:rsidP="001E2094">
            <w:pPr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Friday</w:t>
            </w:r>
          </w:p>
        </w:tc>
      </w:tr>
      <w:tr w:rsidR="001E2094" w:rsidRPr="001E2094" w:rsidTr="001E2094">
        <w:trPr>
          <w:trHeight w:val="510"/>
        </w:trPr>
        <w:tc>
          <w:tcPr>
            <w:tcW w:w="1672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sz w:val="24"/>
                <w:szCs w:val="24"/>
              </w:rPr>
              <w:t>Up to 4.30pm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</w:tr>
      <w:tr w:rsidR="001E2094" w:rsidRPr="001E2094" w:rsidTr="001E2094">
        <w:trPr>
          <w:trHeight w:val="510"/>
        </w:trPr>
        <w:tc>
          <w:tcPr>
            <w:tcW w:w="1672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sz w:val="24"/>
                <w:szCs w:val="24"/>
              </w:rPr>
              <w:t>Up to 5.30pm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E2094" w:rsidRPr="001E2094" w:rsidRDefault="001E2094" w:rsidP="001E2094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b/>
          <w:bCs/>
          <w:sz w:val="24"/>
          <w:szCs w:val="24"/>
        </w:rPr>
      </w:pPr>
      <w:r w:rsidRPr="001E2094">
        <w:rPr>
          <w:rFonts w:ascii="Arial Narrow" w:eastAsia="Arial Narrow" w:hAnsi="Arial Narrow" w:cs="Times New Roman"/>
          <w:b/>
          <w:bCs/>
          <w:sz w:val="24"/>
          <w:szCs w:val="24"/>
        </w:rPr>
        <w:t>Collection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1E2094">
        <w:rPr>
          <w:rFonts w:ascii="Arial Narrow" w:eastAsia="Arial Narrow" w:hAnsi="Arial Narrow" w:cs="Times New Roman"/>
          <w:sz w:val="24"/>
          <w:szCs w:val="24"/>
        </w:rPr>
        <w:t>Please give details of anyone who will be collecting your child.  If the number is a business number, can you please give the name of the company and any extension number.</w:t>
      </w: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7957"/>
      </w:tblGrid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Telephone Number: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7957"/>
      </w:tblGrid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  <w:tr w:rsidR="001E2094" w:rsidRPr="001E2094" w:rsidTr="001E2094">
        <w:trPr>
          <w:trHeight w:val="567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Telephone Number:</w:t>
            </w:r>
          </w:p>
        </w:tc>
        <w:tc>
          <w:tcPr>
            <w:tcW w:w="8080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4321"/>
        <w:gridCol w:w="1042"/>
        <w:gridCol w:w="2596"/>
      </w:tblGrid>
      <w:tr w:rsidR="001E2094" w:rsidRPr="001E2094" w:rsidTr="001E2094">
        <w:trPr>
          <w:trHeight w:val="454"/>
        </w:trPr>
        <w:tc>
          <w:tcPr>
            <w:tcW w:w="2410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E9E5DC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1E2094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638" w:type="dxa"/>
            <w:vAlign w:val="center"/>
          </w:tcPr>
          <w:p w:rsidR="001E2094" w:rsidRPr="001E2094" w:rsidRDefault="001E2094" w:rsidP="001E2094">
            <w:pPr>
              <w:contextualSpacing/>
              <w:rPr>
                <w:rFonts w:ascii="Arial Narrow" w:eastAsia="Arial Narrow" w:hAnsi="Arial Narrow" w:cs="Times New Roman"/>
                <w:sz w:val="24"/>
                <w:szCs w:val="24"/>
              </w:rPr>
            </w:pPr>
          </w:p>
        </w:tc>
      </w:tr>
    </w:tbl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</w:p>
    <w:p w:rsidR="001E2094" w:rsidRPr="001E2094" w:rsidRDefault="001E2094" w:rsidP="001E2094">
      <w:pPr>
        <w:spacing w:after="0" w:line="240" w:lineRule="auto"/>
        <w:jc w:val="both"/>
        <w:rPr>
          <w:rFonts w:ascii="Agfa Rotis Semisans" w:eastAsia="Arial Narrow" w:hAnsi="Agfa Rotis Semisans" w:cs="Times New Roman"/>
          <w:b/>
          <w:bCs/>
          <w:i/>
          <w:sz w:val="24"/>
          <w:szCs w:val="24"/>
        </w:rPr>
      </w:pPr>
    </w:p>
    <w:p w:rsidR="00281CCC" w:rsidRDefault="00281CCC"/>
    <w:sectPr w:rsidR="00281CCC" w:rsidSect="001E2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mi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94"/>
    <w:rsid w:val="001E2094"/>
    <w:rsid w:val="002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7537"/>
  <w15:chartTrackingRefBased/>
  <w15:docId w15:val="{132B318A-64C3-41A4-A0AF-6EA8D8A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0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E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Wilkins</dc:creator>
  <cp:keywords/>
  <dc:description/>
  <cp:lastModifiedBy>Lucy Wilkins</cp:lastModifiedBy>
  <cp:revision>1</cp:revision>
  <dcterms:created xsi:type="dcterms:W3CDTF">2019-08-08T13:33:00Z</dcterms:created>
  <dcterms:modified xsi:type="dcterms:W3CDTF">2019-08-08T13:35:00Z</dcterms:modified>
</cp:coreProperties>
</file>